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1.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Конструрование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одежды - это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gramEnd"/>
      <w:r>
        <w:rPr>
          <w:rFonts w:ascii="OpenSans" w:hAnsi="OpenSans"/>
          <w:color w:val="000000"/>
          <w:sz w:val="21"/>
          <w:szCs w:val="21"/>
        </w:rPr>
        <w:t>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один из 3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построение чертежа выкройки изделия.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процесс изготовления изделия.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измерение чертежа выкройки в соответствие  с выбранной моделью.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2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Снятие мерки  «</w:t>
      </w:r>
      <w:proofErr w:type="spellStart"/>
      <w:r>
        <w:rPr>
          <w:rFonts w:ascii="OpenSans" w:hAnsi="OpenSans"/>
          <w:color w:val="000000"/>
          <w:sz w:val="21"/>
          <w:szCs w:val="21"/>
        </w:rPr>
        <w:t>Ст</w:t>
      </w:r>
      <w:proofErr w:type="spellEnd"/>
      <w:r>
        <w:rPr>
          <w:rFonts w:ascii="OpenSans" w:hAnsi="OpenSans"/>
          <w:color w:val="000000"/>
          <w:sz w:val="21"/>
          <w:szCs w:val="21"/>
        </w:rPr>
        <w:t>» (</w:t>
      </w:r>
      <w:proofErr w:type="spellStart"/>
      <w:r>
        <w:rPr>
          <w:rFonts w:ascii="OpenSans" w:hAnsi="OpenSans"/>
          <w:color w:val="000000"/>
          <w:sz w:val="21"/>
          <w:szCs w:val="21"/>
        </w:rPr>
        <w:t>полуобхват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талии) выполняется: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один из 4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горизонтально вокруг бедер, сзади по наиболее выступающим точкам ягодиц, спереди с учетом выступа живота.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горизонтально вокруг талии (по самому узкому месту туловища).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от линии талии вниз до желаемой длины.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4) от линии талии вверх до желаемой длины.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3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Полуобхват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бедер измеряется: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один из 5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горизонтально вокруг талии (по самому узкому месту туловища)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горизонтально вокруг бедер, сзади по наиболее выступающим точкам ягодиц, спереди с учетом выступа живота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от линии талии вниз до желаемой длины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4) горизонтально спереди по линии груди между молочными железами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5) от линии талии вверх до желаемой длины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4</w:t>
      </w:r>
      <w:r>
        <w:rPr>
          <w:rFonts w:ascii="OpenSans" w:hAnsi="OpenSans"/>
          <w:color w:val="000000"/>
          <w:sz w:val="21"/>
          <w:szCs w:val="21"/>
        </w:rPr>
        <w:t xml:space="preserve">Длина </w:t>
      </w:r>
      <w:proofErr w:type="spellStart"/>
      <w:r>
        <w:rPr>
          <w:rFonts w:ascii="OpenSans" w:hAnsi="OpenSans"/>
          <w:color w:val="000000"/>
          <w:sz w:val="21"/>
          <w:szCs w:val="21"/>
        </w:rPr>
        <w:t>нагрудника</w:t>
      </w:r>
      <w:r>
        <w:rPr>
          <w:rFonts w:ascii="OpenSans" w:hAnsi="OpenSans"/>
          <w:color w:val="000000"/>
          <w:sz w:val="21"/>
          <w:szCs w:val="21"/>
        </w:rPr>
        <w:t>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gramStart"/>
      <w:r>
        <w:rPr>
          <w:rFonts w:ascii="OpenSans" w:hAnsi="OpenSans"/>
          <w:color w:val="000000"/>
          <w:sz w:val="21"/>
          <w:szCs w:val="21"/>
        </w:rPr>
        <w:t>фартуке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определяется: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один из 4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горизонтально вокруг талии (по самому узкому месту туловища).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горизонтально вокруг бедер, сзади по наиболее выступающим точкам ягодиц, спереди с учетом выступа живота.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от линии талии вниз до желаемой длины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gramEnd"/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4) от линии талии вверх до желаемой длины.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5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</w:t>
      </w:r>
      <w:proofErr w:type="gramEnd"/>
      <w:r>
        <w:rPr>
          <w:rFonts w:ascii="OpenSans" w:hAnsi="OpenSans"/>
          <w:color w:val="000000"/>
          <w:sz w:val="21"/>
          <w:szCs w:val="21"/>
        </w:rPr>
        <w:t>еречислите виды отделок фартука: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несколько из 5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кружево;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тесьма;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аппликация;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4)  резинка;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5)  вышивка.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 xml:space="preserve">6. 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Моделирование - это ...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один из 4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выполнение расчета и построение чертежа деталей швейных изделий.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2) различные фасоны какого-либо изделия.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нанесение на базовую выкройку направление долевой нити.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4) процесс изменения чертежа выкройки в соответствии с выбранной моделью.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7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Чертеж швейного изделия строят в масштабе: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несколько из 4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1:1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1:4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1:16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4) 4:1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8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Направление нити основы учитывают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один из 3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для наиболее экономного раскроя ткани.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чтобы изделие меньше сминалось.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чтобы избежать вытягивания изделия в процессе носки.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9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В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каких случаях не учитывают направление рисунка при раскрое швейного изделия?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один из 4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Если рисунок мелкий.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Если рисунок не имеет направления.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Если рисунок имеет направление.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4) Если рисунок крупный.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10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</w:t>
      </w:r>
      <w:proofErr w:type="gramEnd"/>
      <w:r>
        <w:rPr>
          <w:rFonts w:ascii="OpenSans" w:hAnsi="OpenSans"/>
          <w:color w:val="000000"/>
          <w:sz w:val="21"/>
          <w:szCs w:val="21"/>
        </w:rPr>
        <w:t>ри обнаружении незначительного дефекта на ткани при раскрое фартука необходимо...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один из 3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вырезать то место, где обнаружен дефект.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взять другую ткань.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положить выкройку так, чтобы она не попала на место обнаружения дефекта.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11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Декатирование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- это:</w:t>
      </w:r>
    </w:p>
    <w:p w:rsidR="00801297" w:rsidRDefault="00801297" w:rsidP="008012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Выберите один из 3 вариантов ответа: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1) способность ткани впитывать в себя влагу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2) способность ткани легко образовывать складки</w:t>
      </w:r>
    </w:p>
    <w:p w:rsidR="00801297" w:rsidRDefault="00801297" w:rsidP="008012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3) влажно-тепловая обработка ткани для предотвращения последующей усадки.</w:t>
      </w:r>
      <w:bookmarkStart w:id="0" w:name="_GoBack"/>
      <w:bookmarkEnd w:id="0"/>
    </w:p>
    <w:sectPr w:rsidR="00801297" w:rsidSect="0080129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97"/>
    <w:rsid w:val="00801297"/>
    <w:rsid w:val="00A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29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Emphasis"/>
    <w:basedOn w:val="a0"/>
    <w:uiPriority w:val="20"/>
    <w:qFormat/>
    <w:rsid w:val="00801297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801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12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12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12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12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12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129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01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01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01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0129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01297"/>
    <w:rPr>
      <w:b/>
      <w:bCs/>
    </w:rPr>
  </w:style>
  <w:style w:type="paragraph" w:styleId="aa">
    <w:name w:val="No Spacing"/>
    <w:basedOn w:val="a"/>
    <w:uiPriority w:val="1"/>
    <w:qFormat/>
    <w:rsid w:val="00801297"/>
    <w:rPr>
      <w:szCs w:val="32"/>
    </w:rPr>
  </w:style>
  <w:style w:type="paragraph" w:styleId="ab">
    <w:name w:val="List Paragraph"/>
    <w:basedOn w:val="a"/>
    <w:uiPriority w:val="34"/>
    <w:qFormat/>
    <w:rsid w:val="008012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1297"/>
    <w:rPr>
      <w:i/>
    </w:rPr>
  </w:style>
  <w:style w:type="character" w:customStyle="1" w:styleId="22">
    <w:name w:val="Цитата 2 Знак"/>
    <w:basedOn w:val="a0"/>
    <w:link w:val="21"/>
    <w:uiPriority w:val="29"/>
    <w:rsid w:val="0080129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0129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01297"/>
    <w:rPr>
      <w:b/>
      <w:i/>
      <w:sz w:val="24"/>
    </w:rPr>
  </w:style>
  <w:style w:type="character" w:styleId="ae">
    <w:name w:val="Subtle Emphasis"/>
    <w:uiPriority w:val="19"/>
    <w:qFormat/>
    <w:rsid w:val="0080129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0129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0129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0129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0129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0129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29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Emphasis"/>
    <w:basedOn w:val="a0"/>
    <w:uiPriority w:val="20"/>
    <w:qFormat/>
    <w:rsid w:val="00801297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801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12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12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12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12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12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129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01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01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01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0129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01297"/>
    <w:rPr>
      <w:b/>
      <w:bCs/>
    </w:rPr>
  </w:style>
  <w:style w:type="paragraph" w:styleId="aa">
    <w:name w:val="No Spacing"/>
    <w:basedOn w:val="a"/>
    <w:uiPriority w:val="1"/>
    <w:qFormat/>
    <w:rsid w:val="00801297"/>
    <w:rPr>
      <w:szCs w:val="32"/>
    </w:rPr>
  </w:style>
  <w:style w:type="paragraph" w:styleId="ab">
    <w:name w:val="List Paragraph"/>
    <w:basedOn w:val="a"/>
    <w:uiPriority w:val="34"/>
    <w:qFormat/>
    <w:rsid w:val="008012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1297"/>
    <w:rPr>
      <w:i/>
    </w:rPr>
  </w:style>
  <w:style w:type="character" w:customStyle="1" w:styleId="22">
    <w:name w:val="Цитата 2 Знак"/>
    <w:basedOn w:val="a0"/>
    <w:link w:val="21"/>
    <w:uiPriority w:val="29"/>
    <w:rsid w:val="0080129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0129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01297"/>
    <w:rPr>
      <w:b/>
      <w:i/>
      <w:sz w:val="24"/>
    </w:rPr>
  </w:style>
  <w:style w:type="character" w:styleId="ae">
    <w:name w:val="Subtle Emphasis"/>
    <w:uiPriority w:val="19"/>
    <w:qFormat/>
    <w:rsid w:val="0080129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0129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0129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0129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0129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012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2020-11-12T03:30:00Z</dcterms:created>
  <dcterms:modified xsi:type="dcterms:W3CDTF">2020-11-12T03:38:00Z</dcterms:modified>
</cp:coreProperties>
</file>