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D" w:rsidRDefault="0041461D" w:rsidP="0041461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Письмо 9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 №4</w:t>
      </w:r>
    </w:p>
    <w:p w:rsidR="0041461D" w:rsidRDefault="0041461D" w:rsidP="0041461D">
      <w:pPr>
        <w:spacing w:after="0"/>
        <w:rPr>
          <w:rFonts w:ascii="Times New Roman" w:hAnsi="Times New Roman" w:cs="Times New Roman"/>
          <w:b/>
          <w:sz w:val="24"/>
        </w:rPr>
      </w:pPr>
    </w:p>
    <w:p w:rsidR="0041461D" w:rsidRPr="00FB4C25" w:rsidRDefault="0041461D" w:rsidP="0041461D">
      <w:pPr>
        <w:spacing w:after="0"/>
        <w:rPr>
          <w:rFonts w:ascii="Times New Roman" w:hAnsi="Times New Roman" w:cs="Times New Roman"/>
          <w:b/>
        </w:rPr>
      </w:pPr>
      <w:r w:rsidRPr="00FB4C25"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  <w:r w:rsidRPr="00FB4C25">
        <w:rPr>
          <w:rFonts w:ascii="Times New Roman" w:hAnsi="Times New Roman" w:cs="Times New Roman"/>
          <w:b/>
        </w:rPr>
        <w:t xml:space="preserve"> </w:t>
      </w:r>
    </w:p>
    <w:p w:rsidR="0041461D" w:rsidRDefault="0041461D" w:rsidP="004146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  предложении может быть обращение.</w:t>
      </w:r>
    </w:p>
    <w:p w:rsidR="0041461D" w:rsidRDefault="0041461D" w:rsidP="0041461D">
      <w:pPr>
        <w:spacing w:after="0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О,! ______ .       ______, О, ______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    ________ , О .!?</w:t>
      </w:r>
    </w:p>
    <w:p w:rsidR="0041461D" w:rsidRPr="00FB4C25" w:rsidRDefault="0041461D" w:rsidP="0041461D">
      <w:pPr>
        <w:spacing w:after="0"/>
        <w:ind w:left="1134"/>
        <w:jc w:val="both"/>
        <w:rPr>
          <w:rFonts w:ascii="Times New Roman" w:hAnsi="Times New Roman" w:cs="Times New Roman"/>
          <w:sz w:val="24"/>
        </w:rPr>
      </w:pPr>
    </w:p>
    <w:p w:rsidR="0041461D" w:rsidRPr="0054054C" w:rsidRDefault="0041461D" w:rsidP="004146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 простом предложении могут быть однородные члены предложения.</w:t>
      </w:r>
    </w:p>
    <w:p w:rsidR="0041461D" w:rsidRDefault="0041461D" w:rsidP="0041461D">
      <w:pPr>
        <w:spacing w:after="0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О, О, О      </w:t>
      </w:r>
      <w:proofErr w:type="spell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, а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, но О     </w:t>
      </w:r>
      <w:proofErr w:type="spell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и О      </w:t>
      </w:r>
      <w:proofErr w:type="spell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, О и О     и О, и О, и О, и О</w:t>
      </w:r>
    </w:p>
    <w:p w:rsidR="0041461D" w:rsidRDefault="0041461D" w:rsidP="004146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Однородные члены предложения без пояснительных, уточняющих слов называются </w:t>
      </w:r>
      <w:r w:rsidRPr="0041461D">
        <w:rPr>
          <w:rFonts w:ascii="Times New Roman" w:hAnsi="Times New Roman" w:cs="Times New Roman"/>
          <w:b/>
          <w:sz w:val="24"/>
        </w:rPr>
        <w:t>нераспространенными</w:t>
      </w:r>
      <w:r>
        <w:rPr>
          <w:rFonts w:ascii="Times New Roman" w:hAnsi="Times New Roman" w:cs="Times New Roman"/>
          <w:b/>
          <w:sz w:val="24"/>
        </w:rPr>
        <w:t>.</w:t>
      </w:r>
    </w:p>
    <w:p w:rsidR="0041461D" w:rsidRDefault="0041461D" w:rsidP="004146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Однородные члены предложения, имеющие при себе</w:t>
      </w:r>
      <w:r w:rsidRPr="004146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пояснительные, уточняющие слова  называются </w:t>
      </w:r>
      <w:r w:rsidRPr="0041461D">
        <w:rPr>
          <w:rFonts w:ascii="Times New Roman" w:hAnsi="Times New Roman" w:cs="Times New Roman"/>
          <w:b/>
          <w:sz w:val="24"/>
        </w:rPr>
        <w:t>распространенными</w:t>
      </w:r>
      <w:r>
        <w:rPr>
          <w:rFonts w:ascii="Times New Roman" w:hAnsi="Times New Roman" w:cs="Times New Roman"/>
          <w:b/>
          <w:sz w:val="24"/>
        </w:rPr>
        <w:t>.</w:t>
      </w:r>
    </w:p>
    <w:p w:rsidR="0041461D" w:rsidRPr="0041461D" w:rsidRDefault="0041461D" w:rsidP="0041461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1461D" w:rsidRPr="0041461D" w:rsidRDefault="0041461D" w:rsidP="0041461D">
      <w:pPr>
        <w:spacing w:after="0"/>
        <w:ind w:left="1134"/>
        <w:jc w:val="both"/>
        <w:rPr>
          <w:rFonts w:ascii="Times New Roman" w:hAnsi="Times New Roman" w:cs="Times New Roman"/>
          <w:b/>
          <w:sz w:val="24"/>
        </w:rPr>
      </w:pPr>
    </w:p>
    <w:p w:rsidR="00000000" w:rsidRDefault="0041461D">
      <w:pPr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Задание</w:t>
      </w:r>
    </w:p>
    <w:p w:rsidR="0041461D" w:rsidRPr="00425F74" w:rsidRDefault="0041461D" w:rsidP="00425F7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425F74">
        <w:rPr>
          <w:rFonts w:ascii="Times New Roman" w:hAnsi="Times New Roman" w:cs="Times New Roman"/>
          <w:i/>
          <w:sz w:val="24"/>
        </w:rPr>
        <w:t>Спиши. Подчеркни однородные</w:t>
      </w:r>
      <w:r w:rsidR="00425F74" w:rsidRPr="00425F74">
        <w:rPr>
          <w:rFonts w:ascii="Times New Roman" w:hAnsi="Times New Roman" w:cs="Times New Roman"/>
          <w:i/>
          <w:sz w:val="24"/>
        </w:rPr>
        <w:t xml:space="preserve"> распространенные</w:t>
      </w:r>
      <w:r w:rsidRPr="00425F74">
        <w:rPr>
          <w:rFonts w:ascii="Times New Roman" w:hAnsi="Times New Roman" w:cs="Times New Roman"/>
          <w:i/>
          <w:sz w:val="24"/>
        </w:rPr>
        <w:t xml:space="preserve"> сказуемые.</w:t>
      </w:r>
    </w:p>
    <w:p w:rsidR="0041461D" w:rsidRDefault="004146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Любили наши предки храмы, повсюду их строили, украшали и усердно посещали. В домах иконы ставили, боялись касаться их нечистыми руками. Люди богатые кормили нищих, раздавали милостыню, брали в дом сирот и калек. Многие старались жить по правде и совести. </w:t>
      </w:r>
    </w:p>
    <w:p w:rsidR="006A1DC3" w:rsidRPr="006A1DC3" w:rsidRDefault="00425F74" w:rsidP="006A1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6A1DC3">
        <w:rPr>
          <w:rFonts w:ascii="Times New Roman" w:hAnsi="Times New Roman" w:cs="Times New Roman"/>
          <w:i/>
          <w:sz w:val="24"/>
        </w:rPr>
        <w:t>Спиши. Подчеркни однородные распространенные второстепенные члены.</w:t>
      </w:r>
      <w:r w:rsidR="006A1DC3" w:rsidRPr="006A1DC3">
        <w:rPr>
          <w:rFonts w:ascii="Times New Roman" w:hAnsi="Times New Roman" w:cs="Times New Roman"/>
          <w:i/>
          <w:sz w:val="24"/>
        </w:rPr>
        <w:t xml:space="preserve"> Начерти схему предложения (смотри правило).</w:t>
      </w:r>
    </w:p>
    <w:p w:rsidR="00425F74" w:rsidRPr="00425F74" w:rsidRDefault="00425F74" w:rsidP="006A1DC3">
      <w:pPr>
        <w:pStyle w:val="a3"/>
        <w:rPr>
          <w:rFonts w:ascii="Times New Roman" w:hAnsi="Times New Roman" w:cs="Times New Roman"/>
          <w:sz w:val="24"/>
        </w:rPr>
      </w:pPr>
    </w:p>
    <w:p w:rsidR="00425F74" w:rsidRDefault="00425F74" w:rsidP="00425F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Полюбилась русскому народу белоствольная береза. Сколько мелодичных песен, задушевных стихов сложил о ней народ! Березка упоминается и в волшебных сказках, и в интересных загадках, и в метких поговорках. Из березы делают прекрасную фанеру, прочную мебель, красивые сувениры.</w:t>
      </w:r>
    </w:p>
    <w:p w:rsidR="006A1DC3" w:rsidRDefault="006A1DC3" w:rsidP="006A1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6A1DC3">
        <w:rPr>
          <w:rFonts w:ascii="Times New Roman" w:hAnsi="Times New Roman" w:cs="Times New Roman"/>
          <w:i/>
          <w:sz w:val="24"/>
        </w:rPr>
        <w:t>Спиши. Подчеркни</w:t>
      </w:r>
      <w:r>
        <w:rPr>
          <w:rFonts w:ascii="Times New Roman" w:hAnsi="Times New Roman" w:cs="Times New Roman"/>
          <w:i/>
          <w:sz w:val="24"/>
        </w:rPr>
        <w:t xml:space="preserve"> обращение одной чертой. Начерти схему предложения (смотри правило).</w:t>
      </w:r>
    </w:p>
    <w:p w:rsidR="006A1DC3" w:rsidRPr="006A1DC3" w:rsidRDefault="006A1DC3" w:rsidP="006A1DC3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Друзья, к чему весь этот шум? Вперед чужой беде не смейся, голубок. Как, милый петушок, поешь ты громко, важно! Не оставь меня, кум милый! Тебе, мой куманек, век слушать я готова. Приятель дорогой, здорово! Ну, скушай же еще тарелочку, мой милый! До того ль, голубчик, было? Соседка, перестань срамиться!</w:t>
      </w:r>
    </w:p>
    <w:p w:rsidR="00425F74" w:rsidRDefault="00425F74" w:rsidP="00425F74">
      <w:pPr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Словарные слова</w:t>
      </w:r>
    </w:p>
    <w:p w:rsidR="00425F74" w:rsidRPr="00425F74" w:rsidRDefault="00425F74" w:rsidP="00425F7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П(</w:t>
      </w:r>
      <w:proofErr w:type="spellStart"/>
      <w:proofErr w:type="gramEnd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рлам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нт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A1DC3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6"/>
        </w:rPr>
        <w:t>пл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 w:rsidRPr="00425F74">
        <w:rPr>
          <w:rFonts w:ascii="Times New Roman" w:hAnsi="Times New Roman" w:cs="Times New Roman"/>
          <w:sz w:val="24"/>
          <w:szCs w:val="26"/>
        </w:rPr>
        <w:t>н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 w:rsidRPr="00425F74">
        <w:rPr>
          <w:rFonts w:ascii="Times New Roman" w:hAnsi="Times New Roman" w:cs="Times New Roman"/>
          <w:sz w:val="24"/>
          <w:szCs w:val="26"/>
        </w:rPr>
        <w:t>тарий</w:t>
      </w:r>
      <w:proofErr w:type="spellEnd"/>
      <w:r w:rsidRPr="00425F74">
        <w:rPr>
          <w:rFonts w:ascii="Times New Roman" w:hAnsi="Times New Roman" w:cs="Times New Roman"/>
          <w:sz w:val="24"/>
          <w:szCs w:val="26"/>
        </w:rPr>
        <w:t xml:space="preserve">, </w:t>
      </w:r>
      <w:r w:rsidR="006A1DC3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6"/>
        </w:rPr>
        <w:t>пр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)в(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)т(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льств</w:t>
      </w:r>
      <w:r w:rsidR="006A1DC3">
        <w:rPr>
          <w:rFonts w:ascii="Times New Roman" w:hAnsi="Times New Roman" w:cs="Times New Roman"/>
          <w:sz w:val="24"/>
          <w:szCs w:val="26"/>
        </w:rPr>
        <w:t>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A1DC3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прав(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)нарушение, </w:t>
      </w:r>
      <w:proofErr w:type="spellStart"/>
      <w:r>
        <w:rPr>
          <w:rFonts w:ascii="Times New Roman" w:hAnsi="Times New Roman" w:cs="Times New Roman"/>
          <w:sz w:val="24"/>
          <w:szCs w:val="26"/>
        </w:rPr>
        <w:t>пр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гре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сс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ивный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A1DC3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6"/>
        </w:rPr>
        <w:t>пр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)л</w:t>
      </w:r>
      <w:r w:rsidR="006A1DC3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6A1DC3">
        <w:rPr>
          <w:rFonts w:ascii="Times New Roman" w:hAnsi="Times New Roman" w:cs="Times New Roman"/>
          <w:sz w:val="24"/>
          <w:szCs w:val="26"/>
        </w:rPr>
        <w:t>е,и</w:t>
      </w:r>
      <w:proofErr w:type="spellEnd"/>
      <w:r w:rsidR="006A1DC3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тар</w:t>
      </w:r>
      <w:r w:rsidR="006A1DC3">
        <w:rPr>
          <w:rFonts w:ascii="Times New Roman" w:hAnsi="Times New Roman" w:cs="Times New Roman"/>
          <w:sz w:val="24"/>
          <w:szCs w:val="26"/>
        </w:rPr>
        <w:t>(</w:t>
      </w:r>
      <w:proofErr w:type="spellStart"/>
      <w:r w:rsidR="006A1DC3">
        <w:rPr>
          <w:rFonts w:ascii="Times New Roman" w:hAnsi="Times New Roman" w:cs="Times New Roman"/>
          <w:sz w:val="24"/>
          <w:szCs w:val="26"/>
        </w:rPr>
        <w:t>е,и</w:t>
      </w:r>
      <w:proofErr w:type="spellEnd"/>
      <w:r w:rsidR="006A1DC3"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ат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6A1DC3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6"/>
        </w:rPr>
        <w:t>пр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фе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сс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ия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sectPr w:rsidR="00425F74" w:rsidRPr="00425F74" w:rsidSect="004146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3AFF"/>
    <w:multiLevelType w:val="hybridMultilevel"/>
    <w:tmpl w:val="62A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C7EDC"/>
    <w:multiLevelType w:val="hybridMultilevel"/>
    <w:tmpl w:val="62A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461D"/>
    <w:rsid w:val="0041461D"/>
    <w:rsid w:val="00425F74"/>
    <w:rsid w:val="006A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2020-04-22T13:22:00Z</dcterms:created>
  <dcterms:modified xsi:type="dcterms:W3CDTF">2020-04-22T13:51:00Z</dcterms:modified>
</cp:coreProperties>
</file>