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E2" w:rsidRDefault="00CC69E2" w:rsidP="00CC69E2">
      <w:pPr>
        <w:jc w:val="both"/>
        <w:rPr>
          <w:rFonts w:ascii="Calibri Light" w:hAnsi="Calibri Light" w:cs="Calibri Light"/>
          <w:b/>
          <w:sz w:val="28"/>
        </w:rPr>
      </w:pPr>
      <w:r w:rsidRPr="00645B1F">
        <w:rPr>
          <w:rFonts w:ascii="Calibri Light" w:hAnsi="Calibri Light" w:cs="Calibri Light"/>
          <w:b/>
          <w:sz w:val="28"/>
        </w:rPr>
        <w:t>Обществознание</w:t>
      </w:r>
      <w:r>
        <w:rPr>
          <w:rFonts w:ascii="Calibri Light" w:hAnsi="Calibri Light" w:cs="Calibri Light"/>
          <w:b/>
          <w:sz w:val="28"/>
        </w:rPr>
        <w:t xml:space="preserve"> </w:t>
      </w:r>
      <w:r w:rsidRPr="00645B1F">
        <w:rPr>
          <w:rFonts w:ascii="Calibri Light" w:hAnsi="Calibri Light" w:cs="Calibri Light"/>
          <w:b/>
          <w:sz w:val="28"/>
        </w:rPr>
        <w:t xml:space="preserve">  9 класс</w:t>
      </w:r>
      <w:r>
        <w:rPr>
          <w:rFonts w:ascii="Calibri Light" w:hAnsi="Calibri Light" w:cs="Calibri Light"/>
          <w:b/>
          <w:sz w:val="28"/>
        </w:rPr>
        <w:t xml:space="preserve">   №2</w:t>
      </w:r>
    </w:p>
    <w:p w:rsidR="00CC69E2" w:rsidRDefault="00CC69E2" w:rsidP="00CC69E2">
      <w:pPr>
        <w:jc w:val="both"/>
        <w:rPr>
          <w:rFonts w:ascii="Times New Roman" w:hAnsi="Times New Roman" w:cs="Times New Roman"/>
          <w:sz w:val="24"/>
        </w:rPr>
      </w:pPr>
      <w:r w:rsidRPr="00222459"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«Ответственность за соучастие и участие в преступлении».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73311">
        <w:rPr>
          <w:rFonts w:ascii="Times New Roman" w:hAnsi="Times New Roman" w:cs="Times New Roman"/>
          <w:sz w:val="24"/>
          <w:szCs w:val="24"/>
          <w:u w:val="single"/>
        </w:rPr>
        <w:t>Соучастие в преступлении</w:t>
      </w:r>
      <w:r w:rsidRPr="00A73311">
        <w:rPr>
          <w:rFonts w:ascii="Times New Roman" w:hAnsi="Times New Roman" w:cs="Times New Roman"/>
          <w:sz w:val="24"/>
          <w:szCs w:val="24"/>
        </w:rPr>
        <w:t xml:space="preserve"> – это различные случаи совершения умышленного преступного деяния несколькими лицами.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73311">
        <w:rPr>
          <w:rFonts w:ascii="Times New Roman" w:hAnsi="Times New Roman" w:cs="Times New Roman"/>
          <w:sz w:val="24"/>
          <w:szCs w:val="24"/>
          <w:u w:val="single"/>
        </w:rPr>
        <w:t>Ответственность соучастников преступления</w:t>
      </w:r>
      <w:r w:rsidRPr="00A73311">
        <w:rPr>
          <w:rFonts w:ascii="Times New Roman" w:hAnsi="Times New Roman" w:cs="Times New Roman"/>
          <w:sz w:val="24"/>
          <w:szCs w:val="24"/>
        </w:rPr>
        <w:t xml:space="preserve"> -  определяется характером и степенью фактического участия ка</w:t>
      </w:r>
      <w:r w:rsidR="006B07CD">
        <w:rPr>
          <w:rFonts w:ascii="Times New Roman" w:hAnsi="Times New Roman" w:cs="Times New Roman"/>
          <w:sz w:val="24"/>
          <w:szCs w:val="24"/>
        </w:rPr>
        <w:t>ж</w:t>
      </w:r>
      <w:r w:rsidRPr="00A73311">
        <w:rPr>
          <w:rFonts w:ascii="Times New Roman" w:hAnsi="Times New Roman" w:cs="Times New Roman"/>
          <w:sz w:val="24"/>
          <w:szCs w:val="24"/>
        </w:rPr>
        <w:t>дого из них в совершении преступления. Каждый из них должен отвечать только за совершенные ими деяния.</w:t>
      </w:r>
    </w:p>
    <w:p w:rsidR="00CC69E2" w:rsidRDefault="00CC69E2" w:rsidP="00CC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73311">
        <w:rPr>
          <w:rFonts w:ascii="Times New Roman" w:hAnsi="Times New Roman" w:cs="Times New Roman"/>
          <w:sz w:val="24"/>
          <w:szCs w:val="24"/>
          <w:u w:val="single"/>
        </w:rPr>
        <w:t>Характер участия</w:t>
      </w:r>
      <w:r w:rsidRPr="00A73311">
        <w:rPr>
          <w:rFonts w:ascii="Times New Roman" w:hAnsi="Times New Roman" w:cs="Times New Roman"/>
          <w:sz w:val="24"/>
          <w:szCs w:val="24"/>
        </w:rPr>
        <w:t xml:space="preserve"> – определяется функциональной ролью соучастника в совместной преступной деятельности: исполните</w:t>
      </w:r>
      <w:r w:rsidR="006B07CD">
        <w:rPr>
          <w:rFonts w:ascii="Times New Roman" w:hAnsi="Times New Roman" w:cs="Times New Roman"/>
          <w:sz w:val="24"/>
          <w:szCs w:val="24"/>
        </w:rPr>
        <w:t>л</w:t>
      </w:r>
      <w:r w:rsidRPr="00A73311">
        <w:rPr>
          <w:rFonts w:ascii="Times New Roman" w:hAnsi="Times New Roman" w:cs="Times New Roman"/>
          <w:sz w:val="24"/>
          <w:szCs w:val="24"/>
        </w:rPr>
        <w:t>ь, организатор, подстрекатель, пособник.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Степень соучастия – </w:t>
      </w:r>
      <w:r w:rsidRPr="00A73311">
        <w:rPr>
          <w:rFonts w:ascii="Times New Roman" w:hAnsi="Times New Roman" w:cs="Times New Roman"/>
          <w:sz w:val="24"/>
          <w:szCs w:val="24"/>
        </w:rPr>
        <w:t>мера активности субъекта в исполнении соответствующей ролевой функции. Определяется фактическим вкладом, внесенным каждым соучастником в достижении преступного результата.</w:t>
      </w:r>
    </w:p>
    <w:p w:rsidR="00CC69E2" w:rsidRPr="00A73311" w:rsidRDefault="00CC69E2" w:rsidP="00CC69E2">
      <w:pPr>
        <w:rPr>
          <w:rFonts w:ascii="Times New Roman" w:hAnsi="Times New Roman" w:cs="Times New Roman"/>
          <w:sz w:val="24"/>
          <w:szCs w:val="24"/>
        </w:rPr>
      </w:pPr>
      <w:r w:rsidRPr="00A73311">
        <w:rPr>
          <w:rFonts w:ascii="Times New Roman" w:hAnsi="Times New Roman" w:cs="Times New Roman"/>
          <w:sz w:val="24"/>
          <w:szCs w:val="24"/>
          <w:u w:val="single"/>
        </w:rPr>
        <w:t>Наказание</w:t>
      </w:r>
      <w:r w:rsidRPr="00A73311">
        <w:rPr>
          <w:rFonts w:ascii="Times New Roman" w:hAnsi="Times New Roman" w:cs="Times New Roman"/>
          <w:sz w:val="24"/>
          <w:szCs w:val="24"/>
        </w:rPr>
        <w:t xml:space="preserve"> – мера государственного принуждения, применяемая судом к лицу, совершившему преступление</w:t>
      </w:r>
      <w:proofErr w:type="gramStart"/>
      <w:r w:rsidRPr="00A733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07CD">
        <w:rPr>
          <w:rFonts w:ascii="Times New Roman" w:hAnsi="Times New Roman" w:cs="Times New Roman"/>
          <w:sz w:val="24"/>
          <w:szCs w:val="24"/>
        </w:rPr>
        <w:t xml:space="preserve"> Имеет целью исправление и перевоспитание осужденных.</w:t>
      </w:r>
    </w:p>
    <w:p w:rsidR="00CC69E2" w:rsidRPr="00A73311" w:rsidRDefault="00CC69E2" w:rsidP="006B0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311">
        <w:rPr>
          <w:rFonts w:ascii="Times New Roman" w:hAnsi="Times New Roman" w:cs="Times New Roman"/>
          <w:sz w:val="24"/>
          <w:szCs w:val="24"/>
          <w:u w:val="single"/>
        </w:rPr>
        <w:t>Система наказаний</w:t>
      </w:r>
      <w:r w:rsidRPr="00A73311">
        <w:rPr>
          <w:rFonts w:ascii="Times New Roman" w:hAnsi="Times New Roman" w:cs="Times New Roman"/>
          <w:sz w:val="24"/>
          <w:szCs w:val="24"/>
        </w:rPr>
        <w:t>:</w:t>
      </w:r>
    </w:p>
    <w:p w:rsidR="00CC69E2" w:rsidRDefault="00CC69E2" w:rsidP="006B0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311">
        <w:rPr>
          <w:rFonts w:ascii="Times New Roman" w:hAnsi="Times New Roman" w:cs="Times New Roman"/>
          <w:sz w:val="24"/>
          <w:szCs w:val="24"/>
        </w:rPr>
        <w:t xml:space="preserve">Строится с учетом степени общественной опасности совершаемых преступлений. За </w:t>
      </w:r>
      <w:r w:rsidRPr="00A73311">
        <w:rPr>
          <w:rFonts w:ascii="Times New Roman" w:hAnsi="Times New Roman" w:cs="Times New Roman"/>
          <w:sz w:val="24"/>
          <w:szCs w:val="24"/>
          <w:u w:val="single"/>
        </w:rPr>
        <w:t>особо тяжкие преступления</w:t>
      </w:r>
      <w:r w:rsidRPr="00A73311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 w:rsidRPr="00A73311">
        <w:rPr>
          <w:rFonts w:ascii="Times New Roman" w:hAnsi="Times New Roman" w:cs="Times New Roman"/>
          <w:sz w:val="24"/>
          <w:szCs w:val="24"/>
          <w:u w:val="single"/>
        </w:rPr>
        <w:t>наиболее суровые</w:t>
      </w:r>
      <w:r w:rsidRPr="00A73311">
        <w:rPr>
          <w:rFonts w:ascii="Times New Roman" w:hAnsi="Times New Roman" w:cs="Times New Roman"/>
          <w:sz w:val="24"/>
          <w:szCs w:val="24"/>
        </w:rPr>
        <w:t xml:space="preserve"> наказания</w:t>
      </w:r>
      <w:r w:rsidR="006B07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07CD">
        <w:rPr>
          <w:rFonts w:ascii="Times New Roman" w:hAnsi="Times New Roman" w:cs="Times New Roman"/>
          <w:sz w:val="24"/>
          <w:szCs w:val="24"/>
        </w:rPr>
        <w:t>За тяжкие, средней тяжести, н</w:t>
      </w:r>
      <w:r w:rsidRPr="00A73311">
        <w:rPr>
          <w:rFonts w:ascii="Times New Roman" w:hAnsi="Times New Roman" w:cs="Times New Roman"/>
          <w:sz w:val="24"/>
          <w:szCs w:val="24"/>
        </w:rPr>
        <w:t>ебольшой тяжести предусмотрены  «мягкие» наказания.</w:t>
      </w:r>
      <w:proofErr w:type="gramEnd"/>
    </w:p>
    <w:p w:rsidR="006B07CD" w:rsidRPr="00A73311" w:rsidRDefault="006B07CD" w:rsidP="006B0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9E2" w:rsidRPr="00A73311" w:rsidRDefault="00CC69E2" w:rsidP="00CC69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3311">
        <w:rPr>
          <w:rFonts w:ascii="Times New Roman" w:hAnsi="Times New Roman" w:cs="Times New Roman"/>
          <w:sz w:val="24"/>
          <w:szCs w:val="24"/>
          <w:u w:val="single"/>
        </w:rPr>
        <w:t>Виды наказаний:</w:t>
      </w:r>
    </w:p>
    <w:p w:rsidR="00CC69E2" w:rsidRDefault="00CC69E2" w:rsidP="00CC69E2">
      <w:pPr>
        <w:jc w:val="both"/>
        <w:rPr>
          <w:rFonts w:ascii="Times New Roman" w:hAnsi="Times New Roman" w:cs="Times New Roman"/>
        </w:rPr>
      </w:pPr>
      <w:r w:rsidRPr="00222459">
        <w:rPr>
          <w:rFonts w:ascii="Times New Roman" w:hAnsi="Times New Roman" w:cs="Times New Roman"/>
        </w:rPr>
        <w:t xml:space="preserve">- </w:t>
      </w:r>
      <w:r w:rsidRPr="00222459">
        <w:rPr>
          <w:rFonts w:ascii="Times New Roman" w:hAnsi="Times New Roman" w:cs="Times New Roman"/>
          <w:u w:val="single"/>
        </w:rPr>
        <w:t>Штраф</w:t>
      </w:r>
      <w:r>
        <w:rPr>
          <w:rFonts w:ascii="Times New Roman" w:hAnsi="Times New Roman" w:cs="Times New Roman"/>
        </w:rPr>
        <w:t xml:space="preserve"> – денежное взыскание, налагаемое судом. Применяется на практике весьма часто за преступления, не являющиеся тяжкими. Размер штрафа определяется судом на основании учета тяжести совершенного преступления и имущественного положения осужденного, в пределах от 25 до 1000 минимальных </w:t>
      </w:r>
      <w:proofErr w:type="gramStart"/>
      <w:r>
        <w:rPr>
          <w:rFonts w:ascii="Times New Roman" w:hAnsi="Times New Roman" w:cs="Times New Roman"/>
        </w:rPr>
        <w:t>размеров оплаты труда</w:t>
      </w:r>
      <w:proofErr w:type="gramEnd"/>
      <w:r>
        <w:rPr>
          <w:rFonts w:ascii="Times New Roman" w:hAnsi="Times New Roman" w:cs="Times New Roman"/>
        </w:rPr>
        <w:t xml:space="preserve"> или в размере заработной платы или иного дохода осужденного за период от двух недель до 1 года.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</w:rPr>
        <w:t xml:space="preserve">- </w:t>
      </w:r>
      <w:r w:rsidRPr="00A73311">
        <w:rPr>
          <w:rFonts w:ascii="Times New Roman" w:hAnsi="Times New Roman" w:cs="Times New Roman"/>
          <w:sz w:val="24"/>
          <w:u w:val="single"/>
        </w:rPr>
        <w:t>Лишение права занимать определенные должности или заниматься определенной деятельностью</w:t>
      </w:r>
      <w:r w:rsidRPr="00A73311">
        <w:rPr>
          <w:rFonts w:ascii="Times New Roman" w:hAnsi="Times New Roman" w:cs="Times New Roman"/>
          <w:sz w:val="24"/>
        </w:rPr>
        <w:t xml:space="preserve"> –</w:t>
      </w:r>
      <w:r w:rsidR="006B07CD">
        <w:rPr>
          <w:rFonts w:ascii="Times New Roman" w:hAnsi="Times New Roman" w:cs="Times New Roman"/>
          <w:sz w:val="24"/>
        </w:rPr>
        <w:t xml:space="preserve"> </w:t>
      </w:r>
      <w:r w:rsidRPr="00A73311">
        <w:rPr>
          <w:rFonts w:ascii="Times New Roman" w:hAnsi="Times New Roman" w:cs="Times New Roman"/>
          <w:sz w:val="24"/>
        </w:rPr>
        <w:t>назначается, когда при совершении преступления виновный использовал свое служебное положение или профессию, или род занятий. Лишение специального, воинского или почетного звания, классного чина и государственных наград применяется как наказание в отношении</w:t>
      </w:r>
      <w:r w:rsidR="006B07CD">
        <w:rPr>
          <w:rFonts w:ascii="Times New Roman" w:hAnsi="Times New Roman" w:cs="Times New Roman"/>
          <w:sz w:val="24"/>
        </w:rPr>
        <w:t xml:space="preserve"> лиц, осужденных за совершение </w:t>
      </w:r>
      <w:r w:rsidRPr="00A73311">
        <w:rPr>
          <w:rFonts w:ascii="Times New Roman" w:hAnsi="Times New Roman" w:cs="Times New Roman"/>
          <w:sz w:val="24"/>
        </w:rPr>
        <w:t>тяжкого или особо тяжкого преступления.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t>Обязательные работы</w:t>
      </w:r>
      <w:r w:rsidRPr="00A73311">
        <w:rPr>
          <w:rFonts w:ascii="Times New Roman" w:hAnsi="Times New Roman" w:cs="Times New Roman"/>
          <w:sz w:val="24"/>
        </w:rPr>
        <w:t xml:space="preserve"> – это выполнение осужденным в свободное от основной работы или учебы время бесплатных общественно полезных работ, вид которых определяется органами местного самоуправления. Обязательные работы устанавливаются на срок от 60 до 240 часов  и отрабатываются не свыше 4-х часов в день.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t>Исправительные работы</w:t>
      </w:r>
      <w:r w:rsidRPr="00A73311">
        <w:rPr>
          <w:rFonts w:ascii="Times New Roman" w:hAnsi="Times New Roman" w:cs="Times New Roman"/>
          <w:sz w:val="24"/>
        </w:rPr>
        <w:t xml:space="preserve">  без лишения свободы состоят в том, что осужденный не лишается свободы, остается на прежнем  месте работы и по его месту отбывает наказание. Исправительные работы  устанавливаются на срок от 2-х месяцев до 2-х лет. Из </w:t>
      </w:r>
      <w:proofErr w:type="gramStart"/>
      <w:r w:rsidRPr="00A73311">
        <w:rPr>
          <w:rFonts w:ascii="Times New Roman" w:hAnsi="Times New Roman" w:cs="Times New Roman"/>
          <w:sz w:val="24"/>
        </w:rPr>
        <w:t>заработка</w:t>
      </w:r>
      <w:proofErr w:type="gramEnd"/>
      <w:r w:rsidRPr="00A73311">
        <w:rPr>
          <w:rFonts w:ascii="Times New Roman" w:hAnsi="Times New Roman" w:cs="Times New Roman"/>
          <w:sz w:val="24"/>
        </w:rPr>
        <w:t xml:space="preserve"> осужденного к исправительным работам производятся удержания в доход государства в размере, установленном приговором суда, в пределах от 5 до 20 %.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lastRenderedPageBreak/>
        <w:t>Ограничения по военной службе</w:t>
      </w:r>
      <w:r w:rsidRPr="00A73311">
        <w:rPr>
          <w:rFonts w:ascii="Times New Roman" w:hAnsi="Times New Roman" w:cs="Times New Roman"/>
          <w:sz w:val="24"/>
        </w:rPr>
        <w:t xml:space="preserve"> назначается осужденным военнослужащим, проходящим военную службу по контракту, на срок от 3-х месяцев до 2-х лет. Из денежного </w:t>
      </w:r>
      <w:proofErr w:type="gramStart"/>
      <w:r w:rsidRPr="00A73311">
        <w:rPr>
          <w:rFonts w:ascii="Times New Roman" w:hAnsi="Times New Roman" w:cs="Times New Roman"/>
          <w:sz w:val="24"/>
        </w:rPr>
        <w:t>содержания</w:t>
      </w:r>
      <w:proofErr w:type="gramEnd"/>
      <w:r w:rsidRPr="00A73311">
        <w:rPr>
          <w:rFonts w:ascii="Times New Roman" w:hAnsi="Times New Roman" w:cs="Times New Roman"/>
          <w:sz w:val="24"/>
        </w:rPr>
        <w:t xml:space="preserve"> осужденного к ограничению по военной службе производятся удержания в доход государства в размере, установленным приговором суда, но не свыше 20%.</w:t>
      </w:r>
    </w:p>
    <w:p w:rsidR="00CC69E2" w:rsidRPr="00A73311" w:rsidRDefault="00CC69E2" w:rsidP="00CC69E2">
      <w:pPr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t>Конфискация имущества</w:t>
      </w:r>
      <w:r w:rsidRPr="00A73311">
        <w:rPr>
          <w:rFonts w:ascii="Times New Roman" w:hAnsi="Times New Roman" w:cs="Times New Roman"/>
          <w:sz w:val="24"/>
        </w:rPr>
        <w:t xml:space="preserve"> – принудительное безвозмездное изъятие в собственность государства всего или части имущества. Это наказание может назначаться в качестве </w:t>
      </w:r>
      <w:proofErr w:type="gramStart"/>
      <w:r w:rsidRPr="00A73311">
        <w:rPr>
          <w:rFonts w:ascii="Times New Roman" w:hAnsi="Times New Roman" w:cs="Times New Roman"/>
          <w:sz w:val="24"/>
        </w:rPr>
        <w:t>дополнительного</w:t>
      </w:r>
      <w:proofErr w:type="gramEnd"/>
      <w:r w:rsidRPr="006B07CD">
        <w:rPr>
          <w:rFonts w:ascii="Times New Roman" w:hAnsi="Times New Roman" w:cs="Times New Roman"/>
          <w:sz w:val="24"/>
        </w:rPr>
        <w:t>.</w:t>
      </w:r>
      <w:r w:rsidR="006B07CD" w:rsidRPr="006B07CD">
        <w:rPr>
          <w:rFonts w:ascii="Times New Roman" w:hAnsi="Times New Roman" w:cs="Times New Roman"/>
          <w:sz w:val="24"/>
        </w:rPr>
        <w:t xml:space="preserve"> </w:t>
      </w:r>
      <w:r w:rsidRPr="006B07CD">
        <w:rPr>
          <w:rFonts w:ascii="Times New Roman" w:hAnsi="Times New Roman" w:cs="Times New Roman"/>
          <w:sz w:val="24"/>
        </w:rPr>
        <w:t>Конфискация имущества устанавливается за тяжкие и особо тяжкие преступления, совершенные из корыстных побуждений. Не подлежит конфискации имущество, необходимое осужденному</w:t>
      </w:r>
      <w:r w:rsidRPr="00A73311">
        <w:rPr>
          <w:rFonts w:ascii="Times New Roman" w:hAnsi="Times New Roman" w:cs="Times New Roman"/>
          <w:sz w:val="24"/>
        </w:rPr>
        <w:t xml:space="preserve"> или лицам, находящимся на его иждивении.</w:t>
      </w:r>
    </w:p>
    <w:p w:rsidR="00CC69E2" w:rsidRPr="00A73311" w:rsidRDefault="00CC69E2" w:rsidP="006B07CD">
      <w:pPr>
        <w:spacing w:after="0"/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t>Ограничение свободы</w:t>
      </w:r>
      <w:r w:rsidRPr="00A73311">
        <w:rPr>
          <w:rFonts w:ascii="Times New Roman" w:hAnsi="Times New Roman" w:cs="Times New Roman"/>
          <w:sz w:val="24"/>
        </w:rPr>
        <w:t xml:space="preserve"> – заключается в содержании осужденного, достигшего к моменту вынесения судом приговора 18 лет, в специальном учреждении без изоляции от общества в условиях осуществления за ним надзора. Назначается лицам, осужденным:</w:t>
      </w:r>
    </w:p>
    <w:p w:rsidR="00CC69E2" w:rsidRPr="00A73311" w:rsidRDefault="00CC69E2" w:rsidP="006B07CD">
      <w:pPr>
        <w:spacing w:after="0"/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</w:rPr>
        <w:t xml:space="preserve">- за совершение умышленных преступлений и не </w:t>
      </w:r>
      <w:proofErr w:type="gramStart"/>
      <w:r w:rsidRPr="00A73311">
        <w:rPr>
          <w:rFonts w:ascii="Times New Roman" w:hAnsi="Times New Roman" w:cs="Times New Roman"/>
          <w:sz w:val="24"/>
        </w:rPr>
        <w:t>имеющим</w:t>
      </w:r>
      <w:proofErr w:type="gramEnd"/>
      <w:r w:rsidRPr="00A73311">
        <w:rPr>
          <w:rFonts w:ascii="Times New Roman" w:hAnsi="Times New Roman" w:cs="Times New Roman"/>
          <w:sz w:val="24"/>
        </w:rPr>
        <w:t xml:space="preserve"> судимости – на срок от 1 д</w:t>
      </w:r>
      <w:r w:rsidR="006B07CD">
        <w:rPr>
          <w:rFonts w:ascii="Times New Roman" w:hAnsi="Times New Roman" w:cs="Times New Roman"/>
          <w:sz w:val="24"/>
        </w:rPr>
        <w:t>о  3</w:t>
      </w:r>
      <w:r w:rsidRPr="00A73311">
        <w:rPr>
          <w:rFonts w:ascii="Times New Roman" w:hAnsi="Times New Roman" w:cs="Times New Roman"/>
          <w:sz w:val="24"/>
        </w:rPr>
        <w:t>-х лет.</w:t>
      </w:r>
    </w:p>
    <w:p w:rsidR="00CC69E2" w:rsidRDefault="00CC69E2" w:rsidP="006B07CD">
      <w:pPr>
        <w:spacing w:after="0"/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</w:rPr>
        <w:t>-за преступления, совершенные по неосторожности, - на срок от 1 до 5 лет.</w:t>
      </w:r>
    </w:p>
    <w:p w:rsidR="006B07CD" w:rsidRPr="00A73311" w:rsidRDefault="006B07CD" w:rsidP="006B07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69E2" w:rsidRPr="00A73311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t>Арест –</w:t>
      </w:r>
      <w:r w:rsidRPr="00A73311">
        <w:rPr>
          <w:rFonts w:ascii="Times New Roman" w:hAnsi="Times New Roman" w:cs="Times New Roman"/>
          <w:sz w:val="24"/>
        </w:rPr>
        <w:t xml:space="preserve"> это содержание осужденного в условиях строгой изоляции от общества и устанавливается на срок от 1 до 6 месяцев. Арест не назначается лицам, не достигшим к моменту вынесения судом приговора 16 лет, беременным женщинам и женщинам, имеющим детей в возрасте до 8 лет.</w:t>
      </w:r>
    </w:p>
    <w:p w:rsidR="00CC69E2" w:rsidRPr="00A73311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69E2" w:rsidRPr="00A73311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t>Содержание в дисциплинарной воинской части</w:t>
      </w:r>
      <w:r w:rsidRPr="00A73311">
        <w:rPr>
          <w:rFonts w:ascii="Times New Roman" w:hAnsi="Times New Roman" w:cs="Times New Roman"/>
          <w:sz w:val="24"/>
        </w:rPr>
        <w:t xml:space="preserve"> назначается военнослужащим, проходящим военную службу по призыву, по контракту на должность рядового и сержантского состава. Срок содержания определяется из расчета 1 день лишения свободы за 1 день содержания в</w:t>
      </w:r>
      <w:r w:rsidRPr="00A73311">
        <w:rPr>
          <w:rFonts w:ascii="Times New Roman" w:hAnsi="Times New Roman" w:cs="Times New Roman"/>
          <w:sz w:val="24"/>
          <w:u w:val="single"/>
        </w:rPr>
        <w:t xml:space="preserve"> </w:t>
      </w:r>
      <w:r w:rsidRPr="00A73311">
        <w:rPr>
          <w:rFonts w:ascii="Times New Roman" w:hAnsi="Times New Roman" w:cs="Times New Roman"/>
          <w:sz w:val="24"/>
        </w:rPr>
        <w:t>дисциплинарной воинской части.  Наказание  устанавливается на срок от 3х месяцев до 2-х лет.</w:t>
      </w:r>
    </w:p>
    <w:p w:rsidR="00CC69E2" w:rsidRPr="00A73311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69E2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  <w:r w:rsidRPr="00A73311">
        <w:rPr>
          <w:rFonts w:ascii="Times New Roman" w:hAnsi="Times New Roman" w:cs="Times New Roman"/>
          <w:sz w:val="24"/>
          <w:u w:val="single"/>
        </w:rPr>
        <w:t>Лишение свободы</w:t>
      </w:r>
      <w:r w:rsidRPr="00A73311">
        <w:rPr>
          <w:rFonts w:ascii="Times New Roman" w:hAnsi="Times New Roman" w:cs="Times New Roman"/>
          <w:sz w:val="24"/>
        </w:rPr>
        <w:t xml:space="preserve"> – это изоляция осужденного от общества путем направления его в колонию-поселение или помещения в исправительную колонию общего или особого режима либо в тюрьму.</w:t>
      </w:r>
      <w:r w:rsidRPr="00A73311">
        <w:rPr>
          <w:rFonts w:ascii="Times New Roman" w:hAnsi="Times New Roman" w:cs="Times New Roman"/>
          <w:sz w:val="24"/>
          <w:u w:val="single"/>
        </w:rPr>
        <w:t xml:space="preserve"> </w:t>
      </w:r>
      <w:r w:rsidRPr="00A73311">
        <w:rPr>
          <w:rFonts w:ascii="Times New Roman" w:hAnsi="Times New Roman" w:cs="Times New Roman"/>
          <w:sz w:val="24"/>
        </w:rPr>
        <w:t>Лишение свободы устанавливается на срок от 6 месяцев до 20 лет.</w:t>
      </w:r>
    </w:p>
    <w:p w:rsidR="006B07CD" w:rsidRDefault="006B07CD" w:rsidP="00CC69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07CD" w:rsidRDefault="006B07CD" w:rsidP="00CC69E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Пожизненное лишение свободы</w:t>
      </w:r>
      <w:r>
        <w:rPr>
          <w:rFonts w:ascii="Times New Roman" w:hAnsi="Times New Roman" w:cs="Times New Roman"/>
          <w:sz w:val="24"/>
        </w:rPr>
        <w:t xml:space="preserve"> – устанавливается только как равнозначное смертной казни за совершение особо тяжких преступлений, посягающих на жизнь, и может назначаться в случаях, когда суд сочтет возможным не применять смертную казнь.</w:t>
      </w:r>
    </w:p>
    <w:p w:rsidR="006B07CD" w:rsidRDefault="006B07CD" w:rsidP="00CC69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B07CD" w:rsidRPr="006B07CD" w:rsidRDefault="006B07CD" w:rsidP="00CC69E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Смертная казнь</w:t>
      </w:r>
      <w:r>
        <w:rPr>
          <w:rFonts w:ascii="Times New Roman" w:hAnsi="Times New Roman" w:cs="Times New Roman"/>
          <w:sz w:val="24"/>
        </w:rPr>
        <w:t xml:space="preserve"> – как  исключительная мера наказания может быть установлена только за особо тяжкие преступления, посягающие на жизнь. </w:t>
      </w:r>
      <w:r w:rsidRPr="006B07CD">
        <w:rPr>
          <w:rFonts w:ascii="Times New Roman" w:hAnsi="Times New Roman" w:cs="Times New Roman"/>
          <w:sz w:val="24"/>
        </w:rPr>
        <w:t>Смертная казнь</w:t>
      </w:r>
      <w:r>
        <w:rPr>
          <w:rFonts w:ascii="Times New Roman" w:hAnsi="Times New Roman" w:cs="Times New Roman"/>
          <w:sz w:val="24"/>
        </w:rPr>
        <w:t xml:space="preserve"> в порядке помилования может быть заменена пожизненным лишением свободы или лишением свободы на срок 25 лет.</w:t>
      </w:r>
    </w:p>
    <w:p w:rsidR="00CC69E2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69E2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Задания:</w:t>
      </w:r>
    </w:p>
    <w:p w:rsidR="00CC69E2" w:rsidRPr="00A73311" w:rsidRDefault="00CC69E2" w:rsidP="00CC69E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понимаете выражение «соучастие в преступлении»?</w:t>
      </w:r>
    </w:p>
    <w:p w:rsidR="00CC69E2" w:rsidRDefault="00CC69E2" w:rsidP="00CC6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311">
        <w:rPr>
          <w:rFonts w:ascii="Times New Roman" w:hAnsi="Times New Roman" w:cs="Times New Roman"/>
          <w:sz w:val="24"/>
          <w:szCs w:val="24"/>
        </w:rPr>
        <w:t>- Какова ответственность соучастников преступления?</w:t>
      </w:r>
    </w:p>
    <w:p w:rsidR="00CC69E2" w:rsidRDefault="00CC69E2" w:rsidP="00CC6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понимаете под «наказанием»?</w:t>
      </w:r>
    </w:p>
    <w:p w:rsidR="00CC69E2" w:rsidRDefault="00CC69E2" w:rsidP="00CC6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известные вам виды наказаний. </w:t>
      </w:r>
    </w:p>
    <w:p w:rsidR="009229F1" w:rsidRPr="006B07CD" w:rsidRDefault="00CC69E2" w:rsidP="006B07C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Более подробно раскрой один из видов наказания. </w:t>
      </w:r>
    </w:p>
    <w:sectPr w:rsidR="009229F1" w:rsidRPr="006B07CD" w:rsidSect="006B07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69E2"/>
    <w:rsid w:val="006B07CD"/>
    <w:rsid w:val="009229F1"/>
    <w:rsid w:val="00CC69E2"/>
    <w:rsid w:val="00EF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2020-04-09T02:38:00Z</dcterms:created>
  <dcterms:modified xsi:type="dcterms:W3CDTF">2020-04-09T03:55:00Z</dcterms:modified>
</cp:coreProperties>
</file>